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F699D" w14:textId="77777777" w:rsidR="00DE63AF" w:rsidRDefault="00DE63AF" w:rsidP="00DE63AF">
      <w:pPr>
        <w:pStyle w:val="Title"/>
        <w:rPr>
          <w:rStyle w:val="IntenseEmphasis"/>
        </w:rPr>
      </w:pPr>
      <w:bookmarkStart w:id="0" w:name="_GoBack"/>
      <w:bookmarkEnd w:id="0"/>
      <w:r>
        <w:rPr>
          <w:rStyle w:val="IntenseEmphasis"/>
        </w:rPr>
        <w:t>Canterbury Maps User Stories</w:t>
      </w:r>
    </w:p>
    <w:p w14:paraId="1F33A2F3" w14:textId="77777777" w:rsidR="00DE63AF" w:rsidRPr="00DE63AF" w:rsidRDefault="00DE63AF" w:rsidP="00DE63AF"/>
    <w:p w14:paraId="1AFF01F2" w14:textId="77777777" w:rsidR="00DE63AF" w:rsidRPr="00DE63AF" w:rsidRDefault="00DE63AF" w:rsidP="00DE63AF">
      <w:pPr>
        <w:pStyle w:val="Heading2"/>
        <w:rPr>
          <w:rStyle w:val="IntenseEmphasis"/>
        </w:rPr>
      </w:pPr>
      <w:r w:rsidRPr="00DE63AF">
        <w:rPr>
          <w:rStyle w:val="IntenseEmphasis"/>
        </w:rPr>
        <w:t>Template</w:t>
      </w:r>
    </w:p>
    <w:p w14:paraId="43FA6732" w14:textId="77777777" w:rsidR="00DE63AF" w:rsidRDefault="00DE63AF" w:rsidP="00DE63AF">
      <w:pPr>
        <w:pStyle w:val="Heading3"/>
      </w:pPr>
      <w:r>
        <w:t>Guide:</w:t>
      </w:r>
    </w:p>
    <w:p w14:paraId="7855D189" w14:textId="77777777" w:rsidR="00DE63AF" w:rsidRDefault="00DE63AF" w:rsidP="00DE63AF">
      <w:pPr>
        <w:pStyle w:val="ListParagraph"/>
        <w:numPr>
          <w:ilvl w:val="0"/>
          <w:numId w:val="1"/>
        </w:numPr>
      </w:pPr>
      <w:r>
        <w:t>Please attach separately (within an email) all images so they can be loaded into our website as a separate file. These need to be of a reasonable quality to be displayed on a website.</w:t>
      </w:r>
    </w:p>
    <w:p w14:paraId="0F5475F3" w14:textId="77777777" w:rsidR="00DE63AF" w:rsidRDefault="00DE63AF" w:rsidP="00DE63AF">
      <w:pPr>
        <w:pStyle w:val="ListParagraph"/>
        <w:numPr>
          <w:ilvl w:val="0"/>
          <w:numId w:val="1"/>
        </w:numPr>
      </w:pPr>
      <w:r>
        <w:t>Pictures demonstrating the actual use in action are valuable to the community and help sell the story of how your organisation uses the service in relation to your own work. Pictures of i.e.</w:t>
      </w:r>
    </w:p>
    <w:p w14:paraId="363DA473" w14:textId="77777777" w:rsidR="00DE63AF" w:rsidRDefault="00DE63AF" w:rsidP="00DE63AF">
      <w:pPr>
        <w:pStyle w:val="ListParagraph"/>
        <w:numPr>
          <w:ilvl w:val="1"/>
          <w:numId w:val="1"/>
        </w:numPr>
      </w:pPr>
      <w:r>
        <w:t>maps produced using our data</w:t>
      </w:r>
    </w:p>
    <w:p w14:paraId="75DA99F4" w14:textId="77777777" w:rsidR="00DE63AF" w:rsidRDefault="00DE63AF" w:rsidP="00DE63AF">
      <w:pPr>
        <w:pStyle w:val="ListParagraph"/>
        <w:numPr>
          <w:ilvl w:val="1"/>
          <w:numId w:val="1"/>
        </w:numPr>
      </w:pPr>
      <w:r>
        <w:t>datasets derived from our data</w:t>
      </w:r>
    </w:p>
    <w:p w14:paraId="5E511F19" w14:textId="77777777" w:rsidR="00DE63AF" w:rsidRDefault="00DE63AF" w:rsidP="00DE63AF">
      <w:pPr>
        <w:pStyle w:val="ListParagraph"/>
        <w:numPr>
          <w:ilvl w:val="1"/>
          <w:numId w:val="1"/>
        </w:numPr>
      </w:pPr>
      <w:r>
        <w:t>analysis undertaken from our data</w:t>
      </w:r>
    </w:p>
    <w:p w14:paraId="6922ECDA" w14:textId="77777777" w:rsidR="00DE63AF" w:rsidRDefault="00DE63AF" w:rsidP="00DE63AF">
      <w:pPr>
        <w:pStyle w:val="ListParagraph"/>
        <w:numPr>
          <w:ilvl w:val="1"/>
          <w:numId w:val="1"/>
        </w:numPr>
      </w:pPr>
      <w:r>
        <w:t>web applications or mobile applications using our data or derived data</w:t>
      </w:r>
    </w:p>
    <w:p w14:paraId="7BE5612D" w14:textId="77777777" w:rsidR="00DE63AF" w:rsidRDefault="00DE63AF" w:rsidP="00DE63AF">
      <w:pPr>
        <w:pStyle w:val="ListParagraph"/>
        <w:numPr>
          <w:ilvl w:val="0"/>
          <w:numId w:val="1"/>
        </w:numPr>
      </w:pPr>
      <w:r>
        <w:t xml:space="preserve">Once this word document is received we will load this user story into our test area for you to view and approve. This is located here </w:t>
      </w:r>
      <w:hyperlink r:id="rId10" w:history="1">
        <w:r w:rsidRPr="000C6D8A">
          <w:rPr>
            <w:rStyle w:val="Hyperlink"/>
          </w:rPr>
          <w:t>http://test.canterburymaps.govt.nz/</w:t>
        </w:r>
      </w:hyperlink>
      <w:r>
        <w:t xml:space="preserve"> </w:t>
      </w:r>
    </w:p>
    <w:p w14:paraId="29CDF076" w14:textId="77777777" w:rsidR="00DE63AF" w:rsidRDefault="00DE63AF" w:rsidP="00DE63AF"/>
    <w:tbl>
      <w:tblPr>
        <w:tblStyle w:val="TableGrid"/>
        <w:tblW w:w="0" w:type="auto"/>
        <w:tblLook w:val="04A0" w:firstRow="1" w:lastRow="0" w:firstColumn="1" w:lastColumn="0" w:noHBand="0" w:noVBand="1"/>
      </w:tblPr>
      <w:tblGrid>
        <w:gridCol w:w="4637"/>
        <w:gridCol w:w="4379"/>
      </w:tblGrid>
      <w:tr w:rsidR="00DE63AF" w:rsidRPr="00390550" w14:paraId="4134C2F2" w14:textId="77777777" w:rsidTr="00C20ECB">
        <w:tc>
          <w:tcPr>
            <w:tcW w:w="4755" w:type="dxa"/>
            <w:vAlign w:val="center"/>
          </w:tcPr>
          <w:p w14:paraId="5C8EB51C" w14:textId="77777777" w:rsidR="00DE63AF" w:rsidRPr="003A7B70" w:rsidRDefault="00DE63AF" w:rsidP="00C20ECB">
            <w:pPr>
              <w:jc w:val="center"/>
            </w:pPr>
            <w:r>
              <w:rPr>
                <w:noProof/>
                <w:lang w:eastAsia="en-NZ"/>
              </w:rPr>
              <w:t>&lt;INSERT LOGO HERE&gt;</w:t>
            </w:r>
          </w:p>
        </w:tc>
        <w:tc>
          <w:tcPr>
            <w:tcW w:w="4487" w:type="dxa"/>
          </w:tcPr>
          <w:p w14:paraId="69C6CFA2" w14:textId="77777777" w:rsidR="00DE63AF" w:rsidRPr="003A7B70" w:rsidRDefault="00DE63AF" w:rsidP="00C20ECB">
            <w:pPr>
              <w:rPr>
                <w:sz w:val="20"/>
                <w:szCs w:val="20"/>
              </w:rPr>
            </w:pPr>
            <w:r w:rsidRPr="003A7B70">
              <w:rPr>
                <w:b/>
                <w:sz w:val="20"/>
                <w:szCs w:val="20"/>
              </w:rPr>
              <w:t>Company size</w:t>
            </w:r>
            <w:r w:rsidRPr="003A7B70">
              <w:rPr>
                <w:sz w:val="20"/>
                <w:szCs w:val="20"/>
              </w:rPr>
              <w:t xml:space="preserve">: </w:t>
            </w:r>
            <w:r>
              <w:rPr>
                <w:rFonts w:cs="Segoe UI"/>
                <w:sz w:val="20"/>
                <w:szCs w:val="20"/>
              </w:rPr>
              <w:t>XXX</w:t>
            </w:r>
          </w:p>
          <w:p w14:paraId="0B18593D" w14:textId="77777777" w:rsidR="00DE63AF" w:rsidRPr="003A7B70" w:rsidRDefault="00DE63AF" w:rsidP="00C20ECB">
            <w:pPr>
              <w:rPr>
                <w:sz w:val="20"/>
                <w:szCs w:val="20"/>
              </w:rPr>
            </w:pPr>
            <w:r w:rsidRPr="003A7B70">
              <w:rPr>
                <w:b/>
                <w:sz w:val="20"/>
                <w:szCs w:val="20"/>
              </w:rPr>
              <w:t>Founded:</w:t>
            </w:r>
            <w:r w:rsidRPr="003A7B70">
              <w:rPr>
                <w:sz w:val="20"/>
                <w:szCs w:val="20"/>
              </w:rPr>
              <w:t xml:space="preserve"> </w:t>
            </w:r>
            <w:r>
              <w:rPr>
                <w:rFonts w:cs="Segoe UI"/>
                <w:sz w:val="20"/>
                <w:szCs w:val="20"/>
              </w:rPr>
              <w:t>XXXX</w:t>
            </w:r>
          </w:p>
          <w:p w14:paraId="40243567" w14:textId="77777777" w:rsidR="00DE63AF" w:rsidRPr="003A7B70" w:rsidRDefault="00DE63AF" w:rsidP="00C20ECB">
            <w:pPr>
              <w:rPr>
                <w:sz w:val="20"/>
                <w:szCs w:val="20"/>
              </w:rPr>
            </w:pPr>
            <w:r w:rsidRPr="003A7B70">
              <w:rPr>
                <w:b/>
                <w:sz w:val="20"/>
                <w:szCs w:val="20"/>
              </w:rPr>
              <w:t>Most useful service</w:t>
            </w:r>
            <w:r w:rsidRPr="003A7B70">
              <w:rPr>
                <w:sz w:val="20"/>
                <w:szCs w:val="20"/>
              </w:rPr>
              <w:t xml:space="preserve">: </w:t>
            </w:r>
            <w:r>
              <w:rPr>
                <w:sz w:val="20"/>
                <w:szCs w:val="20"/>
              </w:rPr>
              <w:t>XXXX</w:t>
            </w:r>
          </w:p>
          <w:p w14:paraId="48218BC1" w14:textId="77777777" w:rsidR="00DE63AF" w:rsidRPr="003A7B70" w:rsidRDefault="00DE63AF" w:rsidP="00C20ECB">
            <w:pPr>
              <w:rPr>
                <w:sz w:val="20"/>
                <w:szCs w:val="20"/>
              </w:rPr>
            </w:pPr>
            <w:r w:rsidRPr="003A7B70">
              <w:rPr>
                <w:b/>
                <w:sz w:val="20"/>
                <w:szCs w:val="20"/>
              </w:rPr>
              <w:t>Most useful map</w:t>
            </w:r>
            <w:r w:rsidRPr="003A7B70">
              <w:rPr>
                <w:sz w:val="20"/>
                <w:szCs w:val="20"/>
              </w:rPr>
              <w:t xml:space="preserve">: </w:t>
            </w:r>
            <w:r>
              <w:rPr>
                <w:sz w:val="20"/>
                <w:szCs w:val="20"/>
              </w:rPr>
              <w:t>XXXXX</w:t>
            </w:r>
          </w:p>
          <w:p w14:paraId="49FB5510" w14:textId="77777777" w:rsidR="00DE63AF" w:rsidRPr="003A7B70" w:rsidRDefault="00DE63AF" w:rsidP="00C20ECB">
            <w:pPr>
              <w:rPr>
                <w:sz w:val="20"/>
                <w:szCs w:val="20"/>
              </w:rPr>
            </w:pPr>
            <w:r w:rsidRPr="003A7B70">
              <w:rPr>
                <w:b/>
                <w:sz w:val="20"/>
                <w:szCs w:val="20"/>
              </w:rPr>
              <w:t>Website</w:t>
            </w:r>
            <w:r w:rsidRPr="003A7B70">
              <w:rPr>
                <w:sz w:val="20"/>
                <w:szCs w:val="20"/>
              </w:rPr>
              <w:t xml:space="preserve">: </w:t>
            </w:r>
            <w:r>
              <w:rPr>
                <w:rFonts w:cs="Segoe UI"/>
                <w:sz w:val="20"/>
                <w:szCs w:val="20"/>
              </w:rPr>
              <w:t>XXXXXX</w:t>
            </w:r>
          </w:p>
          <w:p w14:paraId="49FB1A82" w14:textId="77777777" w:rsidR="00DE63AF" w:rsidRPr="003A7B70" w:rsidRDefault="00DE63AF" w:rsidP="00DE63AF">
            <w:r w:rsidRPr="003A7B70">
              <w:rPr>
                <w:b/>
                <w:sz w:val="20"/>
                <w:szCs w:val="20"/>
              </w:rPr>
              <w:t xml:space="preserve">Industries work within: </w:t>
            </w:r>
            <w:r>
              <w:rPr>
                <w:sz w:val="20"/>
                <w:szCs w:val="20"/>
              </w:rPr>
              <w:t>XXXXX</w:t>
            </w:r>
            <w:r w:rsidRPr="003A7B70">
              <w:rPr>
                <w:sz w:val="20"/>
                <w:szCs w:val="20"/>
              </w:rPr>
              <w:t>.</w:t>
            </w:r>
            <w:r w:rsidRPr="003A7B70">
              <w:t xml:space="preserve"> </w:t>
            </w:r>
          </w:p>
        </w:tc>
      </w:tr>
    </w:tbl>
    <w:p w14:paraId="20278FF6" w14:textId="77777777" w:rsidR="00DE63AF" w:rsidRPr="00390550" w:rsidRDefault="00DE63AF" w:rsidP="00DE63AF"/>
    <w:p w14:paraId="28CAA63D" w14:textId="77777777" w:rsidR="00DE63AF" w:rsidRPr="005D136E" w:rsidRDefault="00DE63AF" w:rsidP="00DE63AF">
      <w:pPr>
        <w:spacing w:after="0"/>
        <w:rPr>
          <w:u w:val="single"/>
        </w:rPr>
      </w:pPr>
      <w:r w:rsidRPr="005D136E">
        <w:rPr>
          <w:u w:val="single"/>
        </w:rPr>
        <w:t>How we use Canterbury Maps?</w:t>
      </w:r>
    </w:p>
    <w:p w14:paraId="01582BC9" w14:textId="77777777" w:rsidR="00DE63AF" w:rsidRDefault="00DE63AF" w:rsidP="00DE63AF">
      <w:pPr>
        <w:jc w:val="both"/>
      </w:pPr>
    </w:p>
    <w:p w14:paraId="2E946549" w14:textId="77777777" w:rsidR="00DE63AF" w:rsidRDefault="00DE63AF" w:rsidP="00DE63AF">
      <w:pPr>
        <w:jc w:val="both"/>
      </w:pPr>
      <w:r>
        <w:t>&lt;INSERT TEXT HERE&gt;</w:t>
      </w:r>
    </w:p>
    <w:p w14:paraId="0DFE5BE5" w14:textId="77777777" w:rsidR="00DE63AF" w:rsidRDefault="00DE63AF" w:rsidP="00DE63AF">
      <w:pPr>
        <w:jc w:val="both"/>
      </w:pPr>
      <w:r>
        <w:t>&lt;INSERT PICTURE(S)&gt;</w:t>
      </w:r>
    </w:p>
    <w:p w14:paraId="72180BE9" w14:textId="77777777" w:rsidR="00DE63AF" w:rsidRPr="00390550" w:rsidRDefault="00DE63AF" w:rsidP="00DE63AF">
      <w:pPr>
        <w:jc w:val="both"/>
      </w:pPr>
      <w:r w:rsidRPr="00390550">
        <w:t xml:space="preserve"> </w:t>
      </w:r>
    </w:p>
    <w:p w14:paraId="1F8DD62E" w14:textId="77777777" w:rsidR="00DE63AF" w:rsidRPr="005D136E" w:rsidRDefault="00DE63AF" w:rsidP="00DE63AF">
      <w:pPr>
        <w:spacing w:after="0"/>
        <w:rPr>
          <w:u w:val="single"/>
        </w:rPr>
      </w:pPr>
      <w:r w:rsidRPr="005D136E">
        <w:rPr>
          <w:u w:val="single"/>
        </w:rPr>
        <w:t>Who are we?</w:t>
      </w:r>
    </w:p>
    <w:p w14:paraId="1F5E6D91" w14:textId="77777777" w:rsidR="00DE63AF" w:rsidRDefault="00DE63AF">
      <w:pPr>
        <w:pBdr>
          <w:bottom w:val="single" w:sz="6" w:space="1" w:color="auto"/>
        </w:pBdr>
        <w:rPr>
          <w:rFonts w:cs="Segoe UI"/>
        </w:rPr>
      </w:pPr>
    </w:p>
    <w:p w14:paraId="049E18C3" w14:textId="77777777" w:rsidR="00DE63AF" w:rsidRDefault="00DE63AF">
      <w:pPr>
        <w:pBdr>
          <w:bottom w:val="single" w:sz="6" w:space="1" w:color="auto"/>
        </w:pBdr>
        <w:rPr>
          <w:rFonts w:cs="Segoe UI"/>
        </w:rPr>
      </w:pPr>
      <w:r>
        <w:rPr>
          <w:rFonts w:cs="Segoe UI"/>
        </w:rPr>
        <w:t>&lt;INSERT TEXT HERE&gt;</w:t>
      </w:r>
    </w:p>
    <w:p w14:paraId="4028B673" w14:textId="77777777" w:rsidR="00DE63AF" w:rsidRDefault="00DE63AF">
      <w:pPr>
        <w:pBdr>
          <w:bottom w:val="single" w:sz="6" w:space="1" w:color="auto"/>
        </w:pBdr>
      </w:pPr>
      <w:r>
        <w:rPr>
          <w:rFonts w:cs="Segoe UI"/>
        </w:rPr>
        <w:t>&lt;INSERT PICTURE(S)&gt;</w:t>
      </w:r>
    </w:p>
    <w:p w14:paraId="74EC29CC" w14:textId="77777777" w:rsidR="00DE63AF" w:rsidRDefault="00DE63AF">
      <w:pPr>
        <w:pBdr>
          <w:bottom w:val="single" w:sz="6" w:space="1" w:color="auto"/>
        </w:pBdr>
      </w:pPr>
    </w:p>
    <w:p w14:paraId="230C7704" w14:textId="77777777" w:rsidR="00F74036" w:rsidRPr="00DE63AF" w:rsidRDefault="00DE63AF" w:rsidP="00DE63AF">
      <w:pPr>
        <w:pStyle w:val="Heading3"/>
        <w:rPr>
          <w:rStyle w:val="IntenseEmphasis"/>
        </w:rPr>
      </w:pPr>
      <w:r w:rsidRPr="00DE63AF">
        <w:rPr>
          <w:rStyle w:val="IntenseEmphasis"/>
        </w:rPr>
        <w:t>Example</w:t>
      </w:r>
    </w:p>
    <w:p w14:paraId="303E8A54" w14:textId="77777777" w:rsidR="00DE63AF" w:rsidRDefault="00DE63AF"/>
    <w:tbl>
      <w:tblPr>
        <w:tblStyle w:val="TableGrid"/>
        <w:tblW w:w="0" w:type="auto"/>
        <w:tblLook w:val="04A0" w:firstRow="1" w:lastRow="0" w:firstColumn="1" w:lastColumn="0" w:noHBand="0" w:noVBand="1"/>
      </w:tblPr>
      <w:tblGrid>
        <w:gridCol w:w="4755"/>
        <w:gridCol w:w="4261"/>
      </w:tblGrid>
      <w:tr w:rsidR="00357F9F" w:rsidRPr="00390550" w14:paraId="2769CAA3" w14:textId="77777777" w:rsidTr="00F74036">
        <w:tc>
          <w:tcPr>
            <w:tcW w:w="4755" w:type="dxa"/>
            <w:vAlign w:val="center"/>
          </w:tcPr>
          <w:p w14:paraId="6A4D82FE" w14:textId="77777777" w:rsidR="00357F9F" w:rsidRPr="003A7B70" w:rsidRDefault="00357F9F" w:rsidP="00357F9F">
            <w:pPr>
              <w:jc w:val="center"/>
            </w:pPr>
            <w:r w:rsidRPr="003A7B70">
              <w:rPr>
                <w:noProof/>
                <w:lang w:eastAsia="en-NZ"/>
              </w:rPr>
              <w:lastRenderedPageBreak/>
              <w:drawing>
                <wp:inline distT="0" distB="0" distL="0" distR="0" wp14:anchorId="3B2B83DF" wp14:editId="0F6ED7F5">
                  <wp:extent cx="2882758" cy="89714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84555" cy="897707"/>
                          </a:xfrm>
                          <a:prstGeom prst="rect">
                            <a:avLst/>
                          </a:prstGeom>
                        </pic:spPr>
                      </pic:pic>
                    </a:graphicData>
                  </a:graphic>
                </wp:inline>
              </w:drawing>
            </w:r>
          </w:p>
        </w:tc>
        <w:tc>
          <w:tcPr>
            <w:tcW w:w="4487" w:type="dxa"/>
          </w:tcPr>
          <w:p w14:paraId="3AA7393E" w14:textId="77777777" w:rsidR="00357F9F" w:rsidRPr="003A7B70" w:rsidRDefault="00357F9F">
            <w:pPr>
              <w:rPr>
                <w:sz w:val="20"/>
                <w:szCs w:val="20"/>
              </w:rPr>
            </w:pPr>
            <w:r w:rsidRPr="003A7B70">
              <w:rPr>
                <w:b/>
                <w:sz w:val="20"/>
                <w:szCs w:val="20"/>
              </w:rPr>
              <w:t>Company size</w:t>
            </w:r>
            <w:r w:rsidRPr="003A7B70">
              <w:rPr>
                <w:sz w:val="20"/>
                <w:szCs w:val="20"/>
              </w:rPr>
              <w:t>:</w:t>
            </w:r>
            <w:r w:rsidR="00A453DA" w:rsidRPr="003A7B70">
              <w:rPr>
                <w:sz w:val="20"/>
                <w:szCs w:val="20"/>
              </w:rPr>
              <w:t xml:space="preserve"> </w:t>
            </w:r>
            <w:r w:rsidR="00A453DA" w:rsidRPr="003A7B70">
              <w:rPr>
                <w:rFonts w:cs="Segoe UI"/>
                <w:sz w:val="20"/>
                <w:szCs w:val="20"/>
              </w:rPr>
              <w:t>95</w:t>
            </w:r>
          </w:p>
          <w:p w14:paraId="3C4BD9BD" w14:textId="77777777" w:rsidR="00357F9F" w:rsidRPr="003A7B70" w:rsidRDefault="00357F9F">
            <w:pPr>
              <w:rPr>
                <w:sz w:val="20"/>
                <w:szCs w:val="20"/>
              </w:rPr>
            </w:pPr>
            <w:r w:rsidRPr="003A7B70">
              <w:rPr>
                <w:b/>
                <w:sz w:val="20"/>
                <w:szCs w:val="20"/>
              </w:rPr>
              <w:t>Founded:</w:t>
            </w:r>
            <w:r w:rsidRPr="003A7B70">
              <w:rPr>
                <w:sz w:val="20"/>
                <w:szCs w:val="20"/>
              </w:rPr>
              <w:t xml:space="preserve"> </w:t>
            </w:r>
            <w:r w:rsidRPr="003A7B70">
              <w:rPr>
                <w:rFonts w:cs="Segoe UI"/>
                <w:sz w:val="20"/>
                <w:szCs w:val="20"/>
              </w:rPr>
              <w:t>1932</w:t>
            </w:r>
          </w:p>
          <w:p w14:paraId="44ECF5CF" w14:textId="77777777" w:rsidR="00357F9F" w:rsidRPr="003A7B70" w:rsidRDefault="00357F9F">
            <w:pPr>
              <w:rPr>
                <w:sz w:val="20"/>
                <w:szCs w:val="20"/>
              </w:rPr>
            </w:pPr>
            <w:r w:rsidRPr="003A7B70">
              <w:rPr>
                <w:b/>
                <w:sz w:val="20"/>
                <w:szCs w:val="20"/>
              </w:rPr>
              <w:t>Most useful service</w:t>
            </w:r>
            <w:r w:rsidRPr="003A7B70">
              <w:rPr>
                <w:sz w:val="20"/>
                <w:szCs w:val="20"/>
              </w:rPr>
              <w:t>:</w:t>
            </w:r>
            <w:r w:rsidR="003A7B70" w:rsidRPr="003A7B70">
              <w:rPr>
                <w:sz w:val="20"/>
                <w:szCs w:val="20"/>
              </w:rPr>
              <w:t xml:space="preserve"> Canterbury Maps Data, Resource Consents and Monitoring, Groundwater</w:t>
            </w:r>
          </w:p>
          <w:p w14:paraId="519EF159" w14:textId="77777777" w:rsidR="00357F9F" w:rsidRPr="003A7B70" w:rsidRDefault="00357F9F">
            <w:pPr>
              <w:rPr>
                <w:sz w:val="20"/>
                <w:szCs w:val="20"/>
              </w:rPr>
            </w:pPr>
            <w:r w:rsidRPr="003A7B70">
              <w:rPr>
                <w:b/>
                <w:sz w:val="20"/>
                <w:szCs w:val="20"/>
              </w:rPr>
              <w:t>Most useful map</w:t>
            </w:r>
            <w:r w:rsidRPr="003A7B70">
              <w:rPr>
                <w:sz w:val="20"/>
                <w:szCs w:val="20"/>
              </w:rPr>
              <w:t>:</w:t>
            </w:r>
            <w:r w:rsidR="003A7B70" w:rsidRPr="003A7B70">
              <w:rPr>
                <w:sz w:val="20"/>
                <w:szCs w:val="20"/>
              </w:rPr>
              <w:t xml:space="preserve"> Christchurch Aerial Photography, Consented activities, </w:t>
            </w:r>
            <w:r w:rsidR="00136ABF">
              <w:rPr>
                <w:sz w:val="20"/>
                <w:szCs w:val="20"/>
              </w:rPr>
              <w:t xml:space="preserve">Wells and </w:t>
            </w:r>
            <w:r w:rsidR="001A569F">
              <w:rPr>
                <w:sz w:val="20"/>
                <w:szCs w:val="20"/>
              </w:rPr>
              <w:t>Piezometeric Con</w:t>
            </w:r>
            <w:r w:rsidR="003A7B70" w:rsidRPr="003A7B70">
              <w:rPr>
                <w:sz w:val="20"/>
                <w:szCs w:val="20"/>
              </w:rPr>
              <w:t>tours</w:t>
            </w:r>
          </w:p>
          <w:p w14:paraId="599DB36E" w14:textId="77777777" w:rsidR="00357F9F" w:rsidRPr="003A7B70" w:rsidRDefault="00357F9F">
            <w:pPr>
              <w:rPr>
                <w:sz w:val="20"/>
                <w:szCs w:val="20"/>
              </w:rPr>
            </w:pPr>
            <w:r w:rsidRPr="003A7B70">
              <w:rPr>
                <w:b/>
                <w:sz w:val="20"/>
                <w:szCs w:val="20"/>
              </w:rPr>
              <w:t>Website</w:t>
            </w:r>
            <w:r w:rsidRPr="003A7B70">
              <w:rPr>
                <w:sz w:val="20"/>
                <w:szCs w:val="20"/>
              </w:rPr>
              <w:t xml:space="preserve">: </w:t>
            </w:r>
            <w:r w:rsidRPr="003A7B70">
              <w:rPr>
                <w:rFonts w:cs="Segoe UI"/>
                <w:sz w:val="20"/>
                <w:szCs w:val="20"/>
              </w:rPr>
              <w:t>eliotsinclair.co.nz</w:t>
            </w:r>
          </w:p>
          <w:p w14:paraId="11F96379" w14:textId="77777777" w:rsidR="00357F9F" w:rsidRPr="003A7B70" w:rsidRDefault="00357F9F">
            <w:r w:rsidRPr="003A7B70">
              <w:rPr>
                <w:b/>
                <w:sz w:val="20"/>
                <w:szCs w:val="20"/>
              </w:rPr>
              <w:t xml:space="preserve">Industries work within: </w:t>
            </w:r>
            <w:r w:rsidR="00390550" w:rsidRPr="003A7B70">
              <w:rPr>
                <w:sz w:val="20"/>
                <w:szCs w:val="20"/>
              </w:rPr>
              <w:t xml:space="preserve">Land development, residential and commercial </w:t>
            </w:r>
            <w:r w:rsidR="001A569F">
              <w:rPr>
                <w:sz w:val="20"/>
                <w:szCs w:val="20"/>
              </w:rPr>
              <w:t>construction, environmental and</w:t>
            </w:r>
            <w:r w:rsidR="00527BE6">
              <w:rPr>
                <w:sz w:val="20"/>
                <w:szCs w:val="20"/>
              </w:rPr>
              <w:t xml:space="preserve"> </w:t>
            </w:r>
            <w:r w:rsidR="00390550" w:rsidRPr="003A7B70">
              <w:rPr>
                <w:sz w:val="20"/>
                <w:szCs w:val="20"/>
              </w:rPr>
              <w:t>surveying.</w:t>
            </w:r>
            <w:r w:rsidR="00390550" w:rsidRPr="003A7B70">
              <w:t xml:space="preserve"> </w:t>
            </w:r>
          </w:p>
        </w:tc>
      </w:tr>
    </w:tbl>
    <w:p w14:paraId="208F931A" w14:textId="77777777" w:rsidR="006F285F" w:rsidRPr="00390550" w:rsidRDefault="006F285F"/>
    <w:p w14:paraId="3F0B15A7" w14:textId="77777777" w:rsidR="00B51F7F" w:rsidRPr="005D136E" w:rsidRDefault="00B51F7F" w:rsidP="005D136E">
      <w:pPr>
        <w:spacing w:after="0"/>
        <w:rPr>
          <w:u w:val="single"/>
        </w:rPr>
      </w:pPr>
      <w:r w:rsidRPr="005D136E">
        <w:rPr>
          <w:u w:val="single"/>
        </w:rPr>
        <w:t>How we use Canterbury Maps?</w:t>
      </w:r>
    </w:p>
    <w:p w14:paraId="274A6CE7" w14:textId="77777777" w:rsidR="00390550" w:rsidRPr="00390550" w:rsidRDefault="00390550" w:rsidP="00390550">
      <w:pPr>
        <w:jc w:val="both"/>
      </w:pPr>
      <w:r w:rsidRPr="00390550">
        <w:t xml:space="preserve">Our geotechnical engineering team at Eliot Sinclair frequently use ECans’s GIS mapping system to review </w:t>
      </w:r>
      <w:r w:rsidRPr="00390550">
        <w:rPr>
          <w:b/>
        </w:rPr>
        <w:t>Well log</w:t>
      </w:r>
      <w:r w:rsidRPr="00390550">
        <w:t xml:space="preserve"> records to identify underlying geology and to assess the depth of groundwater.</w:t>
      </w:r>
      <w:r w:rsidR="009E1EA4" w:rsidRPr="009E1EA4">
        <w:rPr>
          <w:noProof/>
          <w:lang w:eastAsia="en-NZ"/>
        </w:rPr>
        <w:t xml:space="preserve"> </w:t>
      </w:r>
    </w:p>
    <w:p w14:paraId="6D40AD76" w14:textId="77777777" w:rsidR="00390550" w:rsidRPr="00390550" w:rsidRDefault="00390550" w:rsidP="00390550">
      <w:pPr>
        <w:jc w:val="both"/>
      </w:pPr>
      <w:r w:rsidRPr="00390550">
        <w:rPr>
          <w:b/>
        </w:rPr>
        <w:t xml:space="preserve">Historical aerial photographs </w:t>
      </w:r>
      <w:r w:rsidRPr="00390550">
        <w:t>shown on the GIS are also used to determine site history which is useful for our civil and geotechnical engineers, and for the environmental engineers when assessing any risk of contamination.</w:t>
      </w:r>
      <w:r w:rsidR="009E1EA4" w:rsidRPr="009E1EA4">
        <w:rPr>
          <w:noProof/>
          <w:lang w:eastAsia="en-NZ"/>
        </w:rPr>
        <w:t xml:space="preserve"> </w:t>
      </w:r>
    </w:p>
    <w:p w14:paraId="654B7603" w14:textId="77777777" w:rsidR="00390550" w:rsidRPr="00390550" w:rsidRDefault="00390550" w:rsidP="00390550">
      <w:pPr>
        <w:jc w:val="both"/>
      </w:pPr>
      <w:r w:rsidRPr="00390550">
        <w:t xml:space="preserve">The GIS mapping system is also helpful in Identifying </w:t>
      </w:r>
      <w:r w:rsidRPr="00390550">
        <w:rPr>
          <w:b/>
        </w:rPr>
        <w:t>Consented Activities</w:t>
      </w:r>
      <w:r w:rsidRPr="00390550">
        <w:t xml:space="preserve"> and is commonly used by our planning team. </w:t>
      </w:r>
    </w:p>
    <w:p w14:paraId="1AFB2B88" w14:textId="77777777" w:rsidR="00390550" w:rsidRPr="00390550" w:rsidRDefault="00390550" w:rsidP="00390550">
      <w:pPr>
        <w:jc w:val="both"/>
      </w:pPr>
      <w:r w:rsidRPr="00390550">
        <w:t>In summary, the information shown on Ecan’s GIS is a valuable resource for Eliot Sinclair’s land development consultants, and can assist in investigation issues for our clients and to keep costs down.</w:t>
      </w:r>
      <w:r w:rsidR="009E1EA4" w:rsidRPr="009E1EA4">
        <w:rPr>
          <w:noProof/>
          <w:lang w:eastAsia="en-NZ"/>
        </w:rPr>
        <w:t xml:space="preserve"> </w:t>
      </w:r>
      <w:r w:rsidR="009E1EA4">
        <w:rPr>
          <w:noProof/>
          <w:lang w:eastAsia="en-NZ"/>
        </w:rPr>
        <w:drawing>
          <wp:inline distT="0" distB="0" distL="0" distR="0" wp14:anchorId="2A5F9298" wp14:editId="2F879ABA">
            <wp:extent cx="5639022" cy="3131388"/>
            <wp:effectExtent l="0" t="0" r="0" b="0"/>
            <wp:docPr id="2" name="Picture 2" descr="G:\ESP Office\Photos\Canterbury Maps - Sarah\DSC_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P Office\Photos\Canterbury Maps - Sarah\DSC_56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9919" cy="3131886"/>
                    </a:xfrm>
                    <a:prstGeom prst="rect">
                      <a:avLst/>
                    </a:prstGeom>
                    <a:noFill/>
                    <a:ln>
                      <a:noFill/>
                    </a:ln>
                  </pic:spPr>
                </pic:pic>
              </a:graphicData>
            </a:graphic>
          </wp:inline>
        </w:drawing>
      </w:r>
      <w:r w:rsidRPr="00390550">
        <w:t xml:space="preserve"> </w:t>
      </w:r>
    </w:p>
    <w:p w14:paraId="30C1BD19" w14:textId="77777777" w:rsidR="00F74036" w:rsidRPr="005D136E" w:rsidRDefault="00B51F7F" w:rsidP="005D136E">
      <w:pPr>
        <w:spacing w:after="0"/>
        <w:rPr>
          <w:u w:val="single"/>
        </w:rPr>
      </w:pPr>
      <w:r w:rsidRPr="005D136E">
        <w:rPr>
          <w:u w:val="single"/>
        </w:rPr>
        <w:t>Who are we?</w:t>
      </w:r>
    </w:p>
    <w:p w14:paraId="138046DF" w14:textId="77777777" w:rsidR="00F74036" w:rsidRPr="00390550" w:rsidRDefault="00AA238B" w:rsidP="005D136E">
      <w:pPr>
        <w:spacing w:after="0"/>
        <w:jc w:val="both"/>
        <w:rPr>
          <w:rFonts w:cs="Segoe UI"/>
        </w:rPr>
      </w:pPr>
      <w:r w:rsidRPr="00390550">
        <w:rPr>
          <w:rFonts w:cs="Segoe UI"/>
        </w:rPr>
        <w:t>We are a survey, engineering and planning consultancy based in Christchurch, New Zealand. Experienced staff combined with state of the art technology ensures that Eliot Sinclair provide a level of service and a product that is second to none. We specialise in civil and structural engineering, geotechnical and environmental engineering, land development, planning and resource management, hydrographic surveying, cadastral surveying, GPS applications and survey control. To find out more about how Eliot Sinclair can help you with your next project visit us at www.eliotsinclair.co.nz</w:t>
      </w:r>
    </w:p>
    <w:sectPr w:rsidR="00F74036" w:rsidRPr="0039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A3E"/>
    <w:multiLevelType w:val="hybridMultilevel"/>
    <w:tmpl w:val="1DF257F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9F"/>
    <w:rsid w:val="00011547"/>
    <w:rsid w:val="00011C89"/>
    <w:rsid w:val="00023335"/>
    <w:rsid w:val="00043D3F"/>
    <w:rsid w:val="00055A40"/>
    <w:rsid w:val="000600DD"/>
    <w:rsid w:val="000A27F3"/>
    <w:rsid w:val="000B0868"/>
    <w:rsid w:val="000B2D3C"/>
    <w:rsid w:val="000B4807"/>
    <w:rsid w:val="000B7BAC"/>
    <w:rsid w:val="000D299D"/>
    <w:rsid w:val="000D5D79"/>
    <w:rsid w:val="000F3CE7"/>
    <w:rsid w:val="000F6A4E"/>
    <w:rsid w:val="00105E05"/>
    <w:rsid w:val="001100B1"/>
    <w:rsid w:val="00136ABF"/>
    <w:rsid w:val="0014325A"/>
    <w:rsid w:val="0016198A"/>
    <w:rsid w:val="00175D0B"/>
    <w:rsid w:val="00176C46"/>
    <w:rsid w:val="00180EA5"/>
    <w:rsid w:val="00181051"/>
    <w:rsid w:val="001A283E"/>
    <w:rsid w:val="001A569F"/>
    <w:rsid w:val="001B2D1C"/>
    <w:rsid w:val="001D2266"/>
    <w:rsid w:val="001D5322"/>
    <w:rsid w:val="001D5A87"/>
    <w:rsid w:val="001E2BF5"/>
    <w:rsid w:val="001E553F"/>
    <w:rsid w:val="001F7656"/>
    <w:rsid w:val="00225887"/>
    <w:rsid w:val="00231519"/>
    <w:rsid w:val="00260D94"/>
    <w:rsid w:val="00293E7F"/>
    <w:rsid w:val="002A6370"/>
    <w:rsid w:val="002C40D8"/>
    <w:rsid w:val="002F659F"/>
    <w:rsid w:val="002F7DA7"/>
    <w:rsid w:val="00305F8E"/>
    <w:rsid w:val="003064F4"/>
    <w:rsid w:val="00326089"/>
    <w:rsid w:val="00340A9A"/>
    <w:rsid w:val="00351D3A"/>
    <w:rsid w:val="00357F9F"/>
    <w:rsid w:val="00371509"/>
    <w:rsid w:val="00376204"/>
    <w:rsid w:val="00377036"/>
    <w:rsid w:val="00381CA4"/>
    <w:rsid w:val="0038534C"/>
    <w:rsid w:val="00387F82"/>
    <w:rsid w:val="00390550"/>
    <w:rsid w:val="003A37AA"/>
    <w:rsid w:val="003A4524"/>
    <w:rsid w:val="003A7594"/>
    <w:rsid w:val="003A7B70"/>
    <w:rsid w:val="003C617E"/>
    <w:rsid w:val="003D223B"/>
    <w:rsid w:val="00404A36"/>
    <w:rsid w:val="00431B1D"/>
    <w:rsid w:val="0044325B"/>
    <w:rsid w:val="00447311"/>
    <w:rsid w:val="00471466"/>
    <w:rsid w:val="00472183"/>
    <w:rsid w:val="00491C3F"/>
    <w:rsid w:val="00491D7E"/>
    <w:rsid w:val="004B5E7B"/>
    <w:rsid w:val="004C1879"/>
    <w:rsid w:val="005025DF"/>
    <w:rsid w:val="00525088"/>
    <w:rsid w:val="0052694A"/>
    <w:rsid w:val="00527BE6"/>
    <w:rsid w:val="00551E0C"/>
    <w:rsid w:val="005565E2"/>
    <w:rsid w:val="00557060"/>
    <w:rsid w:val="00573485"/>
    <w:rsid w:val="00595619"/>
    <w:rsid w:val="005A1B3F"/>
    <w:rsid w:val="005A1D50"/>
    <w:rsid w:val="005D136E"/>
    <w:rsid w:val="005D57D2"/>
    <w:rsid w:val="005E4805"/>
    <w:rsid w:val="005E5F12"/>
    <w:rsid w:val="005E63CD"/>
    <w:rsid w:val="005F5D37"/>
    <w:rsid w:val="005F7061"/>
    <w:rsid w:val="00607B36"/>
    <w:rsid w:val="006113DB"/>
    <w:rsid w:val="006131F7"/>
    <w:rsid w:val="00626952"/>
    <w:rsid w:val="00635D59"/>
    <w:rsid w:val="00666BF4"/>
    <w:rsid w:val="00683331"/>
    <w:rsid w:val="0069144E"/>
    <w:rsid w:val="006A4784"/>
    <w:rsid w:val="006C3848"/>
    <w:rsid w:val="006D7DC6"/>
    <w:rsid w:val="006E4320"/>
    <w:rsid w:val="006F285F"/>
    <w:rsid w:val="006F59B7"/>
    <w:rsid w:val="0071045D"/>
    <w:rsid w:val="00716BF6"/>
    <w:rsid w:val="007342B1"/>
    <w:rsid w:val="00742BD6"/>
    <w:rsid w:val="00752555"/>
    <w:rsid w:val="007530FC"/>
    <w:rsid w:val="00755F53"/>
    <w:rsid w:val="00762FCF"/>
    <w:rsid w:val="007757B5"/>
    <w:rsid w:val="007A0E15"/>
    <w:rsid w:val="007B0BC3"/>
    <w:rsid w:val="007B0EC5"/>
    <w:rsid w:val="007D340B"/>
    <w:rsid w:val="007F2113"/>
    <w:rsid w:val="008031A8"/>
    <w:rsid w:val="008204F3"/>
    <w:rsid w:val="00825421"/>
    <w:rsid w:val="008268DC"/>
    <w:rsid w:val="00831D5D"/>
    <w:rsid w:val="00851877"/>
    <w:rsid w:val="008A6174"/>
    <w:rsid w:val="008B5461"/>
    <w:rsid w:val="008C2735"/>
    <w:rsid w:val="008E2A03"/>
    <w:rsid w:val="008F4E8E"/>
    <w:rsid w:val="008F6458"/>
    <w:rsid w:val="009323B3"/>
    <w:rsid w:val="00933AB5"/>
    <w:rsid w:val="00941925"/>
    <w:rsid w:val="00956374"/>
    <w:rsid w:val="00972EFD"/>
    <w:rsid w:val="00980047"/>
    <w:rsid w:val="00986DE3"/>
    <w:rsid w:val="009A5C2A"/>
    <w:rsid w:val="009D6590"/>
    <w:rsid w:val="009E037C"/>
    <w:rsid w:val="009E1D28"/>
    <w:rsid w:val="009E1EA4"/>
    <w:rsid w:val="00A11703"/>
    <w:rsid w:val="00A12D3A"/>
    <w:rsid w:val="00A20115"/>
    <w:rsid w:val="00A24B95"/>
    <w:rsid w:val="00A329C7"/>
    <w:rsid w:val="00A453DA"/>
    <w:rsid w:val="00A55ABE"/>
    <w:rsid w:val="00A62181"/>
    <w:rsid w:val="00A72D5C"/>
    <w:rsid w:val="00A8077E"/>
    <w:rsid w:val="00A81B40"/>
    <w:rsid w:val="00A94BDA"/>
    <w:rsid w:val="00AA238B"/>
    <w:rsid w:val="00AA3EC0"/>
    <w:rsid w:val="00AD215F"/>
    <w:rsid w:val="00AE0478"/>
    <w:rsid w:val="00AE49BB"/>
    <w:rsid w:val="00AF7E82"/>
    <w:rsid w:val="00B205F7"/>
    <w:rsid w:val="00B40DDB"/>
    <w:rsid w:val="00B45A6B"/>
    <w:rsid w:val="00B51F7F"/>
    <w:rsid w:val="00B6012F"/>
    <w:rsid w:val="00B942C5"/>
    <w:rsid w:val="00BB0AC1"/>
    <w:rsid w:val="00BC62F0"/>
    <w:rsid w:val="00BD084C"/>
    <w:rsid w:val="00BD2089"/>
    <w:rsid w:val="00BD5092"/>
    <w:rsid w:val="00BF66F6"/>
    <w:rsid w:val="00C04E8A"/>
    <w:rsid w:val="00C3753E"/>
    <w:rsid w:val="00C52536"/>
    <w:rsid w:val="00C527DA"/>
    <w:rsid w:val="00C64214"/>
    <w:rsid w:val="00C70302"/>
    <w:rsid w:val="00C759D2"/>
    <w:rsid w:val="00C8351F"/>
    <w:rsid w:val="00CC70F8"/>
    <w:rsid w:val="00CE1A43"/>
    <w:rsid w:val="00CE3BB7"/>
    <w:rsid w:val="00CF510E"/>
    <w:rsid w:val="00D13218"/>
    <w:rsid w:val="00D13869"/>
    <w:rsid w:val="00D24299"/>
    <w:rsid w:val="00D3669D"/>
    <w:rsid w:val="00D4331C"/>
    <w:rsid w:val="00D67C42"/>
    <w:rsid w:val="00D7194C"/>
    <w:rsid w:val="00D734A2"/>
    <w:rsid w:val="00D86587"/>
    <w:rsid w:val="00DE63AF"/>
    <w:rsid w:val="00E32DAE"/>
    <w:rsid w:val="00E43AA7"/>
    <w:rsid w:val="00E45676"/>
    <w:rsid w:val="00E524A4"/>
    <w:rsid w:val="00E620EB"/>
    <w:rsid w:val="00E75E78"/>
    <w:rsid w:val="00E77601"/>
    <w:rsid w:val="00E854B6"/>
    <w:rsid w:val="00EC27FF"/>
    <w:rsid w:val="00EC69F2"/>
    <w:rsid w:val="00ED2A87"/>
    <w:rsid w:val="00EF3FC9"/>
    <w:rsid w:val="00EF52B6"/>
    <w:rsid w:val="00EF6E33"/>
    <w:rsid w:val="00F03AA0"/>
    <w:rsid w:val="00F04C10"/>
    <w:rsid w:val="00F217CF"/>
    <w:rsid w:val="00F24A96"/>
    <w:rsid w:val="00F53764"/>
    <w:rsid w:val="00F62150"/>
    <w:rsid w:val="00F74036"/>
    <w:rsid w:val="00FC0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921C"/>
  <w15:docId w15:val="{0F84EE11-AF33-4EC0-B867-90FB55B1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63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63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9F"/>
    <w:rPr>
      <w:rFonts w:ascii="Tahoma" w:hAnsi="Tahoma" w:cs="Tahoma"/>
      <w:sz w:val="16"/>
      <w:szCs w:val="16"/>
    </w:rPr>
  </w:style>
  <w:style w:type="paragraph" w:styleId="NormalWeb">
    <w:name w:val="Normal (Web)"/>
    <w:basedOn w:val="Normal"/>
    <w:uiPriority w:val="99"/>
    <w:semiHidden/>
    <w:unhideWhenUsed/>
    <w:rsid w:val="00F7403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F74036"/>
  </w:style>
  <w:style w:type="character" w:styleId="Hyperlink">
    <w:name w:val="Hyperlink"/>
    <w:basedOn w:val="DefaultParagraphFont"/>
    <w:uiPriority w:val="99"/>
    <w:unhideWhenUsed/>
    <w:rsid w:val="00F74036"/>
    <w:rPr>
      <w:color w:val="0000FF"/>
      <w:u w:val="single"/>
    </w:rPr>
  </w:style>
  <w:style w:type="character" w:styleId="Emphasis">
    <w:name w:val="Emphasis"/>
    <w:basedOn w:val="DefaultParagraphFont"/>
    <w:uiPriority w:val="20"/>
    <w:qFormat/>
    <w:rsid w:val="00F74036"/>
    <w:rPr>
      <w:i/>
      <w:iCs/>
    </w:rPr>
  </w:style>
  <w:style w:type="paragraph" w:styleId="ListParagraph">
    <w:name w:val="List Paragraph"/>
    <w:basedOn w:val="Normal"/>
    <w:uiPriority w:val="34"/>
    <w:qFormat/>
    <w:rsid w:val="00DE63AF"/>
    <w:pPr>
      <w:ind w:left="720"/>
      <w:contextualSpacing/>
    </w:pPr>
  </w:style>
  <w:style w:type="character" w:styleId="IntenseEmphasis">
    <w:name w:val="Intense Emphasis"/>
    <w:basedOn w:val="DefaultParagraphFont"/>
    <w:uiPriority w:val="21"/>
    <w:qFormat/>
    <w:rsid w:val="00DE63AF"/>
    <w:rPr>
      <w:i/>
      <w:iCs/>
      <w:color w:val="4F81BD" w:themeColor="accent1"/>
    </w:rPr>
  </w:style>
  <w:style w:type="paragraph" w:styleId="Title">
    <w:name w:val="Title"/>
    <w:basedOn w:val="Normal"/>
    <w:next w:val="Normal"/>
    <w:link w:val="TitleChar"/>
    <w:uiPriority w:val="10"/>
    <w:qFormat/>
    <w:rsid w:val="00DE6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3A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E63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E63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9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tif"/><Relationship Id="rId5" Type="http://schemas.openxmlformats.org/officeDocument/2006/relationships/customXml" Target="../customXml/item5.xml"/><Relationship Id="rId10" Type="http://schemas.openxmlformats.org/officeDocument/2006/relationships/hyperlink" Target="http://test.canterburymaps.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_x0020_Year xmlns="5d29e23f-b0a4-4b40-8c87-caf985e87a4f" xsi:nil="true"/>
    <DocStatus xmlns="5d29e23f-b0a4-4b40-8c87-caf985e87a4f" xsi:nil="true"/>
    <Keyword xmlns="5d29e23f-b0a4-4b40-8c87-caf985e87a4f" xsi:nil="true"/>
    <Month xmlns="5d29e23f-b0a4-4b40-8c87-caf985e87a4f" xsi:nil="true"/>
    <Year xmlns="5d29e23f-b0a4-4b40-8c87-caf985e87a4f" xsi:nil="true"/>
    <_dlc_DocIdPersistId xmlns="5d29e23f-b0a4-4b40-8c87-caf985e87a4f" xsi:nil="true"/>
    <_dlc_DocId xmlns="5d29e23f-b0a4-4b40-8c87-caf985e87a4f">ZKJY2JCQSF63-824-74</_dlc_DocId>
    <_dlc_DocIdUrl xmlns="5d29e23f-b0a4-4b40-8c87-caf985e87a4f">
      <Url>https://punakorero/groups/issytems/_layouts/15/DocIdRedir.aspx?ID=ZKJY2JCQSF63-824-74</Url>
      <Description>ZKJY2JCQSF63-824-74</Description>
    </_dlc_DocIdUrl>
    <Project xmlns="d5cc0642-4a93-4a51-b15f-721fdf8646ac">General</Projec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General Document" ma:contentTypeID="0x010100DC4D0228905A94418AB23C27A1D7BDCA00F6CB3AE5AAE48F4982E5FD1372BA2D62" ma:contentTypeVersion="5" ma:contentTypeDescription="" ma:contentTypeScope="" ma:versionID="d7eea6c64385b222cf530bbc38819f86">
  <xsd:schema xmlns:xsd="http://www.w3.org/2001/XMLSchema" xmlns:xs="http://www.w3.org/2001/XMLSchema" xmlns:p="http://schemas.microsoft.com/office/2006/metadata/properties" xmlns:ns2="5d29e23f-b0a4-4b40-8c87-caf985e87a4f" xmlns:ns3="d5cc0642-4a93-4a51-b15f-721fdf8646ac" targetNamespace="http://schemas.microsoft.com/office/2006/metadata/properties" ma:root="true" ma:fieldsID="d26067683bb293aa2bd513170d33cb92" ns2:_="" ns3:_="">
    <xsd:import namespace="5d29e23f-b0a4-4b40-8c87-caf985e87a4f"/>
    <xsd:import namespace="d5cc0642-4a93-4a51-b15f-721fdf8646ac"/>
    <xsd:element name="properties">
      <xsd:complexType>
        <xsd:sequence>
          <xsd:element name="documentManagement">
            <xsd:complexType>
              <xsd:all>
                <xsd:element ref="ns2:DocStatus" minOccurs="0"/>
                <xsd:element ref="ns2:Keyword" minOccurs="0"/>
                <xsd:element ref="ns3:Project" minOccurs="0"/>
                <xsd:element ref="ns2:Month" minOccurs="0"/>
                <xsd:element ref="ns2:Year" minOccurs="0"/>
                <xsd:element ref="ns2:Financial_x0020_Yea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9e23f-b0a4-4b40-8c87-caf985e87a4f" elementFormDefault="qualified">
    <xsd:import namespace="http://schemas.microsoft.com/office/2006/documentManagement/types"/>
    <xsd:import namespace="http://schemas.microsoft.com/office/infopath/2007/PartnerControls"/>
    <xsd:element name="DocStatus" ma:index="2" nillable="true" ma:displayName="Document Status" ma:format="Dropdown" ma:internalName="DocStatus">
      <xsd:simpleType>
        <xsd:restriction base="dms:Choice">
          <xsd:enumeration value="Draft"/>
          <xsd:enumeration value="Final"/>
          <xsd:enumeration value="Archive"/>
        </xsd:restriction>
      </xsd:simpleType>
    </xsd:element>
    <xsd:element name="Keyword" ma:index="3" nillable="true" ma:displayName="Keyword" ma:format="Dropdown" ma:internalName="Keyword">
      <xsd:simpleType>
        <xsd:restriction base="dms:Choice">
          <xsd:enumeration value="Enter Choice #1"/>
          <xsd:enumeration value="Enter Choice #2"/>
          <xsd:enumeration value="Enter Choice #3"/>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6" nillable="true" ma:displayName="Year" ma:default="2016"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Financial_x0020_Year" ma:index="7" nillable="true" ma:displayName="Financial Year" ma:default="2016/2017" ma:format="Dropdown" ma:internalName="Financial_x0020_Year">
      <xsd:simpleType>
        <xsd:restriction base="dms:Choice">
          <xsd:enumeration value="2011/2012"/>
          <xsd:enumeration value="2012/2013"/>
          <xsd:enumeration value="2013/2014"/>
          <xsd:enumeration value="2014/2015"/>
          <xsd:enumeration value="2015/2016"/>
          <xsd:enumeration value="2016/2017"/>
          <xsd:enumeration value="2017/2018"/>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c0642-4a93-4a51-b15f-721fdf8646ac" elementFormDefault="qualified">
    <xsd:import namespace="http://schemas.microsoft.com/office/2006/documentManagement/types"/>
    <xsd:import namespace="http://schemas.microsoft.com/office/infopath/2007/PartnerControls"/>
    <xsd:element name="Project" ma:index="4" nillable="true" ma:displayName="Project" ma:default="General" ma:format="Dropdown" ma:internalName="Project">
      <xsd:simpleType>
        <xsd:restriction base="dms:Choice">
          <xsd:enumeration value="General"/>
          <xsd:enumeration value="Website Refresh"/>
          <xsd:enumeration value="Open Data"/>
          <xsd:enumeration value="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270A-2A6D-483C-AB3F-0B76CDF51A6B}">
  <ds:schemaRefs>
    <ds:schemaRef ds:uri="http://purl.org/dc/dcmitype/"/>
    <ds:schemaRef ds:uri="http://www.w3.org/XML/1998/namespace"/>
    <ds:schemaRef ds:uri="http://schemas.microsoft.com/office/infopath/2007/PartnerControls"/>
    <ds:schemaRef ds:uri="http://schemas.openxmlformats.org/package/2006/metadata/core-properties"/>
    <ds:schemaRef ds:uri="5d29e23f-b0a4-4b40-8c87-caf985e87a4f"/>
    <ds:schemaRef ds:uri="http://schemas.microsoft.com/office/2006/documentManagement/types"/>
    <ds:schemaRef ds:uri="http://purl.org/dc/terms/"/>
    <ds:schemaRef ds:uri="d5cc0642-4a93-4a51-b15f-721fdf8646a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376E7EE-31AE-42EA-BD65-F3BD7B91567A}">
  <ds:schemaRefs>
    <ds:schemaRef ds:uri="http://schemas.microsoft.com/sharepoint/events"/>
  </ds:schemaRefs>
</ds:datastoreItem>
</file>

<file path=customXml/itemProps3.xml><?xml version="1.0" encoding="utf-8"?>
<ds:datastoreItem xmlns:ds="http://schemas.openxmlformats.org/officeDocument/2006/customXml" ds:itemID="{0070F7DF-5F0F-4316-BFCD-260606E4770D}">
  <ds:schemaRefs>
    <ds:schemaRef ds:uri="http://schemas.microsoft.com/office/2006/metadata/customXsn"/>
  </ds:schemaRefs>
</ds:datastoreItem>
</file>

<file path=customXml/itemProps4.xml><?xml version="1.0" encoding="utf-8"?>
<ds:datastoreItem xmlns:ds="http://schemas.openxmlformats.org/officeDocument/2006/customXml" ds:itemID="{A2872599-FCBE-43C5-975F-7C7F0AE3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9e23f-b0a4-4b40-8c87-caf985e87a4f"/>
    <ds:schemaRef ds:uri="d5cc0642-4a93-4a51-b15f-721fdf86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BAC454-3994-48B9-8A59-1FF01CC39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Norton</dc:creator>
  <cp:lastModifiedBy>Iain Campion</cp:lastModifiedBy>
  <cp:revision>2</cp:revision>
  <cp:lastPrinted>2015-02-13T00:36:00Z</cp:lastPrinted>
  <dcterms:created xsi:type="dcterms:W3CDTF">2016-08-17T23:24:00Z</dcterms:created>
  <dcterms:modified xsi:type="dcterms:W3CDTF">2016-08-17T23:24:00Z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0x010100DC4D0228905A94418AB23C27A1D7BDCA00F6CB3AE5AAE48F4982E5FD1372BA2D62</vt:lpwstr>
  </property>
  <property fmtid="{D5CDD505-2E9C-101B-9397-08002B2CF9AE}" pid="3" name="Order">
    <vt:r8>16300</vt:r8>
  </property>
  <property fmtid="{D5CDD505-2E9C-101B-9397-08002B2CF9AE}" pid="4" name="Project">
    <vt:lpwstr>General</vt:lpwstr>
  </property>
  <property fmtid="{D5CDD505-2E9C-101B-9397-08002B2CF9AE}" pid="5" name="Ecan_Locations">
    <vt:lpwstr/>
  </property>
  <property fmtid="{D5CDD505-2E9C-101B-9397-08002B2CF9AE}" pid="6" name="xd_ProgID">
    <vt:lpwstr/>
  </property>
  <property fmtid="{D5CDD505-2E9C-101B-9397-08002B2CF9AE}" pid="7" name="TemplateUrl">
    <vt:lpwstr/>
  </property>
  <property fmtid="{D5CDD505-2E9C-101B-9397-08002B2CF9AE}" pid="8" name="Document_Type">
    <vt:lpwstr/>
  </property>
  <property fmtid="{D5CDD505-2E9C-101B-9397-08002B2CF9AE}" pid="9" name="_dlc_DocIdItemGuid">
    <vt:lpwstr>f724198a-1f21-41ab-8207-abf42272cb33</vt:lpwstr>
  </property>
</Properties>
</file>